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5681" w14:textId="4AB733AF" w:rsidR="003E4A51" w:rsidRPr="003E4A51" w:rsidRDefault="003E4A51" w:rsidP="003E4A51">
      <w:pPr>
        <w:spacing w:line="240" w:lineRule="auto"/>
        <w:rPr>
          <w:b/>
          <w:bCs/>
        </w:rPr>
      </w:pPr>
      <w:r w:rsidRPr="003E4A51">
        <w:rPr>
          <w:b/>
          <w:bCs/>
        </w:rPr>
        <w:t>Social Networking, Use of Social Media &amp; E-Safety Policy</w:t>
      </w:r>
    </w:p>
    <w:p w14:paraId="549A5121" w14:textId="570530BA" w:rsidR="003E4A51" w:rsidRPr="003E4A51" w:rsidRDefault="003E4A51" w:rsidP="003E4A51">
      <w:pPr>
        <w:spacing w:line="240" w:lineRule="auto"/>
      </w:pPr>
      <w:r w:rsidRPr="003E4A51">
        <w:rPr>
          <w:b/>
          <w:bCs/>
        </w:rPr>
        <w:t>ANTA Education Limited</w:t>
      </w:r>
      <w:r w:rsidRPr="003E4A51">
        <w:br/>
      </w:r>
      <w:r w:rsidRPr="003E4A51">
        <w:rPr>
          <w:b/>
          <w:bCs/>
        </w:rPr>
        <w:t>Review Date:</w:t>
      </w:r>
      <w:r w:rsidRPr="003E4A51">
        <w:t xml:space="preserve"> </w:t>
      </w:r>
      <w:r>
        <w:t>August</w:t>
      </w:r>
      <w:r w:rsidRPr="003E4A51">
        <w:t xml:space="preserve"> 2026</w:t>
      </w:r>
      <w:r w:rsidRPr="003E4A51">
        <w:br/>
      </w:r>
      <w:r w:rsidRPr="003E4A51">
        <w:rPr>
          <w:b/>
          <w:bCs/>
        </w:rPr>
        <w:t>Policy Lead:</w:t>
      </w:r>
      <w:r w:rsidRPr="003E4A51">
        <w:t xml:space="preserve"> Designated Safeguarding Lead (DSL)</w:t>
      </w:r>
    </w:p>
    <w:p w14:paraId="3F2736A8" w14:textId="77777777" w:rsidR="003E4A51" w:rsidRPr="003E4A51" w:rsidRDefault="003E4A51" w:rsidP="003E4A51">
      <w:pPr>
        <w:spacing w:line="240" w:lineRule="auto"/>
      </w:pPr>
      <w:r w:rsidRPr="003E4A51">
        <w:pict w14:anchorId="4DF05AEA">
          <v:rect id="_x0000_i1092" style="width:0;height:1.5pt" o:hralign="center" o:hrstd="t" o:hr="t" fillcolor="#a0a0a0" stroked="f"/>
        </w:pict>
      </w:r>
    </w:p>
    <w:p w14:paraId="5E689270" w14:textId="7D4AA285" w:rsidR="003E4A51" w:rsidRPr="003E4A51" w:rsidRDefault="003E4A51" w:rsidP="003E4A51">
      <w:pPr>
        <w:spacing w:line="240" w:lineRule="auto"/>
        <w:rPr>
          <w:b/>
          <w:bCs/>
        </w:rPr>
      </w:pPr>
      <w:r w:rsidRPr="003E4A51">
        <w:rPr>
          <w:b/>
          <w:bCs/>
        </w:rPr>
        <w:t>1. Policy Statement</w:t>
      </w:r>
    </w:p>
    <w:p w14:paraId="6CC6B07F" w14:textId="77777777" w:rsidR="003E4A51" w:rsidRPr="003E4A51" w:rsidRDefault="003E4A51" w:rsidP="003E4A51">
      <w:pPr>
        <w:spacing w:line="240" w:lineRule="auto"/>
      </w:pPr>
      <w:r w:rsidRPr="003E4A51">
        <w:t>ANTA Education Limited recognises the importance of digital platforms in modern education and communication. This policy aims to promote safe, respectful, and responsible use of social media and online technologies by learners, staff, and stakeholders.</w:t>
      </w:r>
    </w:p>
    <w:p w14:paraId="1D6DE1DD" w14:textId="77777777" w:rsidR="003E4A51" w:rsidRPr="003E4A51" w:rsidRDefault="003E4A51" w:rsidP="003E4A51">
      <w:pPr>
        <w:spacing w:line="240" w:lineRule="auto"/>
      </w:pPr>
      <w:r w:rsidRPr="003E4A51">
        <w:pict w14:anchorId="18DC9F66">
          <v:rect id="_x0000_i1093" style="width:0;height:1.5pt" o:hralign="center" o:hrstd="t" o:hr="t" fillcolor="#a0a0a0" stroked="f"/>
        </w:pict>
      </w:r>
    </w:p>
    <w:p w14:paraId="1B7E9A27" w14:textId="2D798C47" w:rsidR="003E4A51" w:rsidRPr="003E4A51" w:rsidRDefault="003E4A51" w:rsidP="003E4A51">
      <w:pPr>
        <w:spacing w:line="240" w:lineRule="auto"/>
        <w:rPr>
          <w:b/>
          <w:bCs/>
        </w:rPr>
      </w:pPr>
      <w:r w:rsidRPr="003E4A51">
        <w:rPr>
          <w:b/>
          <w:bCs/>
        </w:rPr>
        <w:t>2. Scope</w:t>
      </w:r>
    </w:p>
    <w:p w14:paraId="62EC8CDA" w14:textId="77777777" w:rsidR="003E4A51" w:rsidRPr="003E4A51" w:rsidRDefault="003E4A51" w:rsidP="003E4A51">
      <w:pPr>
        <w:spacing w:line="240" w:lineRule="auto"/>
      </w:pPr>
      <w:r w:rsidRPr="003E4A51">
        <w:t>This policy applies to:</w:t>
      </w:r>
    </w:p>
    <w:p w14:paraId="27E47A5D" w14:textId="77777777" w:rsidR="003E4A51" w:rsidRPr="003E4A51" w:rsidRDefault="003E4A51" w:rsidP="003E4A51">
      <w:pPr>
        <w:numPr>
          <w:ilvl w:val="0"/>
          <w:numId w:val="1"/>
        </w:numPr>
        <w:spacing w:line="240" w:lineRule="auto"/>
      </w:pPr>
      <w:r w:rsidRPr="003E4A51">
        <w:t>All learners enrolled in ANTA programmes</w:t>
      </w:r>
    </w:p>
    <w:p w14:paraId="0336FC3C" w14:textId="77777777" w:rsidR="003E4A51" w:rsidRPr="003E4A51" w:rsidRDefault="003E4A51" w:rsidP="003E4A51">
      <w:pPr>
        <w:numPr>
          <w:ilvl w:val="0"/>
          <w:numId w:val="1"/>
        </w:numPr>
        <w:spacing w:line="240" w:lineRule="auto"/>
      </w:pPr>
      <w:r w:rsidRPr="003E4A51">
        <w:t>All staff, volunteers, and contractors</w:t>
      </w:r>
    </w:p>
    <w:p w14:paraId="6F7730FB" w14:textId="77777777" w:rsidR="003E4A51" w:rsidRPr="003E4A51" w:rsidRDefault="003E4A51" w:rsidP="003E4A51">
      <w:pPr>
        <w:numPr>
          <w:ilvl w:val="0"/>
          <w:numId w:val="1"/>
        </w:numPr>
        <w:spacing w:line="240" w:lineRule="auto"/>
      </w:pPr>
      <w:r w:rsidRPr="003E4A51">
        <w:t>Use of social media platforms (e.g. Facebook, X, Instagram, TikTok, LinkedIn)</w:t>
      </w:r>
    </w:p>
    <w:p w14:paraId="4A9F0D50" w14:textId="77777777" w:rsidR="003E4A51" w:rsidRPr="003E4A51" w:rsidRDefault="003E4A51" w:rsidP="003E4A51">
      <w:pPr>
        <w:numPr>
          <w:ilvl w:val="0"/>
          <w:numId w:val="1"/>
        </w:numPr>
        <w:spacing w:line="240" w:lineRule="auto"/>
      </w:pPr>
      <w:r w:rsidRPr="003E4A51">
        <w:t>Online forums, messaging apps, and collaborative tools</w:t>
      </w:r>
    </w:p>
    <w:p w14:paraId="52CE97D8" w14:textId="77777777" w:rsidR="003E4A51" w:rsidRPr="003E4A51" w:rsidRDefault="003E4A51" w:rsidP="003E4A51">
      <w:pPr>
        <w:numPr>
          <w:ilvl w:val="0"/>
          <w:numId w:val="1"/>
        </w:numPr>
        <w:spacing w:line="240" w:lineRule="auto"/>
      </w:pPr>
      <w:r w:rsidRPr="003E4A51">
        <w:t>Devices used on-site or remotely for educational purposes</w:t>
      </w:r>
    </w:p>
    <w:p w14:paraId="5AA414E1" w14:textId="77777777" w:rsidR="003E4A51" w:rsidRPr="003E4A51" w:rsidRDefault="003E4A51" w:rsidP="003E4A51">
      <w:pPr>
        <w:spacing w:line="240" w:lineRule="auto"/>
      </w:pPr>
      <w:r w:rsidRPr="003E4A51">
        <w:pict w14:anchorId="62DBBE1B">
          <v:rect id="_x0000_i1094" style="width:0;height:1.5pt" o:hralign="center" o:hrstd="t" o:hr="t" fillcolor="#a0a0a0" stroked="f"/>
        </w:pict>
      </w:r>
    </w:p>
    <w:p w14:paraId="63C1ECA7" w14:textId="4FB3BF50" w:rsidR="003E4A51" w:rsidRPr="003E4A51" w:rsidRDefault="003E4A51" w:rsidP="003E4A51">
      <w:pPr>
        <w:spacing w:line="240" w:lineRule="auto"/>
        <w:rPr>
          <w:b/>
          <w:bCs/>
        </w:rPr>
      </w:pPr>
      <w:r w:rsidRPr="003E4A51">
        <w:rPr>
          <w:b/>
          <w:bCs/>
        </w:rPr>
        <w:t>3. E-Safety Principles</w:t>
      </w:r>
    </w:p>
    <w:p w14:paraId="21A0B89B" w14:textId="77777777" w:rsidR="003E4A51" w:rsidRPr="003E4A51" w:rsidRDefault="003E4A51" w:rsidP="003E4A51">
      <w:pPr>
        <w:spacing w:line="240" w:lineRule="auto"/>
      </w:pPr>
      <w:r w:rsidRPr="003E4A51">
        <w:t>ANTA Education is committed to:</w:t>
      </w:r>
    </w:p>
    <w:p w14:paraId="2DD6E867" w14:textId="77777777" w:rsidR="003E4A51" w:rsidRPr="003E4A51" w:rsidRDefault="003E4A51" w:rsidP="003E4A51">
      <w:pPr>
        <w:numPr>
          <w:ilvl w:val="0"/>
          <w:numId w:val="2"/>
        </w:numPr>
        <w:spacing w:line="240" w:lineRule="auto"/>
      </w:pPr>
      <w:r w:rsidRPr="003E4A51">
        <w:t>Safeguarding learners from online abuse, exploitation, and radicalisation</w:t>
      </w:r>
    </w:p>
    <w:p w14:paraId="289E85F2" w14:textId="77777777" w:rsidR="003E4A51" w:rsidRPr="003E4A51" w:rsidRDefault="003E4A51" w:rsidP="003E4A51">
      <w:pPr>
        <w:numPr>
          <w:ilvl w:val="0"/>
          <w:numId w:val="2"/>
        </w:numPr>
        <w:spacing w:line="240" w:lineRule="auto"/>
      </w:pPr>
      <w:r w:rsidRPr="003E4A51">
        <w:t>Promoting digital resilience and critical thinking</w:t>
      </w:r>
    </w:p>
    <w:p w14:paraId="6485562D" w14:textId="77777777" w:rsidR="003E4A51" w:rsidRPr="003E4A51" w:rsidRDefault="003E4A51" w:rsidP="003E4A51">
      <w:pPr>
        <w:numPr>
          <w:ilvl w:val="0"/>
          <w:numId w:val="2"/>
        </w:numPr>
        <w:spacing w:line="240" w:lineRule="auto"/>
      </w:pPr>
      <w:r w:rsidRPr="003E4A51">
        <w:t>Ensuring staff model appropriate online behaviour</w:t>
      </w:r>
    </w:p>
    <w:p w14:paraId="6A47DE34" w14:textId="77777777" w:rsidR="003E4A51" w:rsidRPr="003E4A51" w:rsidRDefault="003E4A51" w:rsidP="003E4A51">
      <w:pPr>
        <w:numPr>
          <w:ilvl w:val="0"/>
          <w:numId w:val="2"/>
        </w:numPr>
        <w:spacing w:line="240" w:lineRule="auto"/>
      </w:pPr>
      <w:r w:rsidRPr="003E4A51">
        <w:t>Responding swiftly to online safety concerns</w:t>
      </w:r>
    </w:p>
    <w:p w14:paraId="62245345" w14:textId="77777777" w:rsidR="003E4A51" w:rsidRPr="003E4A51" w:rsidRDefault="003E4A51" w:rsidP="003E4A51">
      <w:pPr>
        <w:spacing w:line="240" w:lineRule="auto"/>
      </w:pPr>
      <w:r w:rsidRPr="003E4A51">
        <w:pict w14:anchorId="2318F88A">
          <v:rect id="_x0000_i1095" style="width:0;height:1.5pt" o:hralign="center" o:hrstd="t" o:hr="t" fillcolor="#a0a0a0" stroked="f"/>
        </w:pict>
      </w:r>
    </w:p>
    <w:p w14:paraId="269B6ADD" w14:textId="3DBF472A" w:rsidR="003E4A51" w:rsidRPr="003E4A51" w:rsidRDefault="003E4A51" w:rsidP="003E4A51">
      <w:pPr>
        <w:spacing w:line="240" w:lineRule="auto"/>
        <w:rPr>
          <w:b/>
          <w:bCs/>
        </w:rPr>
      </w:pPr>
      <w:r w:rsidRPr="003E4A51">
        <w:rPr>
          <w:b/>
          <w:bCs/>
        </w:rPr>
        <w:t>4.  Use of Social Media</w:t>
      </w:r>
    </w:p>
    <w:p w14:paraId="335F703C" w14:textId="77777777" w:rsidR="003E4A51" w:rsidRPr="003E4A51" w:rsidRDefault="003E4A51" w:rsidP="003E4A51">
      <w:pPr>
        <w:spacing w:line="240" w:lineRule="auto"/>
        <w:rPr>
          <w:b/>
          <w:bCs/>
        </w:rPr>
      </w:pPr>
      <w:r w:rsidRPr="003E4A51">
        <w:rPr>
          <w:b/>
          <w:bCs/>
        </w:rPr>
        <w:t>For Staff:</w:t>
      </w:r>
    </w:p>
    <w:p w14:paraId="6F61805E" w14:textId="77777777" w:rsidR="003E4A51" w:rsidRPr="003E4A51" w:rsidRDefault="003E4A51" w:rsidP="003E4A51">
      <w:pPr>
        <w:numPr>
          <w:ilvl w:val="0"/>
          <w:numId w:val="3"/>
        </w:numPr>
        <w:spacing w:line="240" w:lineRule="auto"/>
      </w:pPr>
      <w:r w:rsidRPr="003E4A51">
        <w:t>Must not accept or request learners as friends/followers on personal accounts</w:t>
      </w:r>
    </w:p>
    <w:p w14:paraId="0A86766F" w14:textId="77777777" w:rsidR="003E4A51" w:rsidRPr="003E4A51" w:rsidRDefault="003E4A51" w:rsidP="003E4A51">
      <w:pPr>
        <w:numPr>
          <w:ilvl w:val="0"/>
          <w:numId w:val="3"/>
        </w:numPr>
        <w:spacing w:line="240" w:lineRule="auto"/>
      </w:pPr>
      <w:r w:rsidRPr="003E4A51">
        <w:t>Use professional accounts for educational communication only</w:t>
      </w:r>
    </w:p>
    <w:p w14:paraId="637A4388" w14:textId="77777777" w:rsidR="003E4A51" w:rsidRPr="003E4A51" w:rsidRDefault="003E4A51" w:rsidP="003E4A51">
      <w:pPr>
        <w:numPr>
          <w:ilvl w:val="0"/>
          <w:numId w:val="3"/>
        </w:numPr>
        <w:spacing w:line="240" w:lineRule="auto"/>
      </w:pPr>
      <w:r w:rsidRPr="003E4A51">
        <w:t>Avoid posting content that could damage ANTA’s reputation</w:t>
      </w:r>
    </w:p>
    <w:p w14:paraId="647DB5FC" w14:textId="77777777" w:rsidR="003E4A51" w:rsidRPr="003E4A51" w:rsidRDefault="003E4A51" w:rsidP="003E4A51">
      <w:pPr>
        <w:numPr>
          <w:ilvl w:val="0"/>
          <w:numId w:val="3"/>
        </w:numPr>
        <w:spacing w:line="240" w:lineRule="auto"/>
      </w:pPr>
      <w:r w:rsidRPr="003E4A51">
        <w:t>Report any inappropriate online behaviour or disclosures immediately to the DSL</w:t>
      </w:r>
    </w:p>
    <w:p w14:paraId="45BB6EDF" w14:textId="77777777" w:rsidR="003E4A51" w:rsidRPr="003E4A51" w:rsidRDefault="003E4A51" w:rsidP="003E4A51">
      <w:pPr>
        <w:spacing w:line="240" w:lineRule="auto"/>
        <w:rPr>
          <w:b/>
          <w:bCs/>
        </w:rPr>
      </w:pPr>
      <w:r w:rsidRPr="003E4A51">
        <w:rPr>
          <w:b/>
          <w:bCs/>
        </w:rPr>
        <w:t>For Learners:</w:t>
      </w:r>
    </w:p>
    <w:p w14:paraId="4299312F" w14:textId="77777777" w:rsidR="003E4A51" w:rsidRPr="003E4A51" w:rsidRDefault="003E4A51" w:rsidP="003E4A51">
      <w:pPr>
        <w:numPr>
          <w:ilvl w:val="0"/>
          <w:numId w:val="4"/>
        </w:numPr>
        <w:spacing w:line="240" w:lineRule="auto"/>
      </w:pPr>
      <w:r w:rsidRPr="003E4A51">
        <w:t>Must not use social media to bully, harass, or intimidate others</w:t>
      </w:r>
    </w:p>
    <w:p w14:paraId="0A00BF8E" w14:textId="77777777" w:rsidR="003E4A51" w:rsidRPr="003E4A51" w:rsidRDefault="003E4A51" w:rsidP="003E4A51">
      <w:pPr>
        <w:numPr>
          <w:ilvl w:val="0"/>
          <w:numId w:val="4"/>
        </w:numPr>
        <w:spacing w:line="240" w:lineRule="auto"/>
      </w:pPr>
      <w:r w:rsidRPr="003E4A51">
        <w:t>Should not share personal information or images without consent</w:t>
      </w:r>
    </w:p>
    <w:p w14:paraId="59C15824" w14:textId="77777777" w:rsidR="003E4A51" w:rsidRPr="003E4A51" w:rsidRDefault="003E4A51" w:rsidP="003E4A51">
      <w:pPr>
        <w:numPr>
          <w:ilvl w:val="0"/>
          <w:numId w:val="4"/>
        </w:numPr>
        <w:spacing w:line="240" w:lineRule="auto"/>
      </w:pPr>
      <w:r w:rsidRPr="003E4A51">
        <w:lastRenderedPageBreak/>
        <w:t>Encouraged to report harmful content or contact to staff</w:t>
      </w:r>
    </w:p>
    <w:p w14:paraId="695F47B3" w14:textId="77777777" w:rsidR="003E4A51" w:rsidRPr="003E4A51" w:rsidRDefault="003E4A51" w:rsidP="003E4A51">
      <w:pPr>
        <w:numPr>
          <w:ilvl w:val="0"/>
          <w:numId w:val="4"/>
        </w:numPr>
        <w:spacing w:line="240" w:lineRule="auto"/>
      </w:pPr>
      <w:r w:rsidRPr="003E4A51">
        <w:t>Must follow guidance on privacy settings and safe online conduct</w:t>
      </w:r>
    </w:p>
    <w:p w14:paraId="074E8A14" w14:textId="77777777" w:rsidR="003E4A51" w:rsidRPr="003E4A51" w:rsidRDefault="003E4A51" w:rsidP="003E4A51">
      <w:pPr>
        <w:spacing w:line="240" w:lineRule="auto"/>
      </w:pPr>
      <w:r w:rsidRPr="003E4A51">
        <w:pict w14:anchorId="10037ABC">
          <v:rect id="_x0000_i1096" style="width:0;height:1.5pt" o:hralign="center" o:hrstd="t" o:hr="t" fillcolor="#a0a0a0" stroked="f"/>
        </w:pict>
      </w:r>
    </w:p>
    <w:p w14:paraId="6B13D1E4" w14:textId="73C0C4E4" w:rsidR="003E4A51" w:rsidRPr="003E4A51" w:rsidRDefault="003E4A51" w:rsidP="003E4A51">
      <w:pPr>
        <w:spacing w:line="240" w:lineRule="auto"/>
        <w:rPr>
          <w:b/>
          <w:bCs/>
        </w:rPr>
      </w:pPr>
      <w:r w:rsidRPr="003E4A51">
        <w:rPr>
          <w:b/>
          <w:bCs/>
        </w:rPr>
        <w:t>5. Prohibited Activities</w:t>
      </w:r>
    </w:p>
    <w:p w14:paraId="7268139B" w14:textId="77777777" w:rsidR="003E4A51" w:rsidRPr="003E4A51" w:rsidRDefault="003E4A51" w:rsidP="003E4A51">
      <w:pPr>
        <w:numPr>
          <w:ilvl w:val="0"/>
          <w:numId w:val="5"/>
        </w:numPr>
        <w:spacing w:line="240" w:lineRule="auto"/>
      </w:pPr>
      <w:r w:rsidRPr="003E4A51">
        <w:t>Sharing confidential or sensitive information online</w:t>
      </w:r>
    </w:p>
    <w:p w14:paraId="1DC52436" w14:textId="77777777" w:rsidR="003E4A51" w:rsidRPr="003E4A51" w:rsidRDefault="003E4A51" w:rsidP="003E4A51">
      <w:pPr>
        <w:numPr>
          <w:ilvl w:val="0"/>
          <w:numId w:val="5"/>
        </w:numPr>
        <w:spacing w:line="240" w:lineRule="auto"/>
      </w:pPr>
      <w:r w:rsidRPr="003E4A51">
        <w:t>Posting discriminatory, offensive, or defamatory content</w:t>
      </w:r>
    </w:p>
    <w:p w14:paraId="2F0AEBAF" w14:textId="77777777" w:rsidR="003E4A51" w:rsidRPr="003E4A51" w:rsidRDefault="003E4A51" w:rsidP="003E4A51">
      <w:pPr>
        <w:numPr>
          <w:ilvl w:val="0"/>
          <w:numId w:val="5"/>
        </w:numPr>
        <w:spacing w:line="240" w:lineRule="auto"/>
      </w:pPr>
      <w:r w:rsidRPr="003E4A51">
        <w:t>Engaging in sexting, grooming, or cyberbullying</w:t>
      </w:r>
    </w:p>
    <w:p w14:paraId="510057AA" w14:textId="77777777" w:rsidR="003E4A51" w:rsidRPr="003E4A51" w:rsidRDefault="003E4A51" w:rsidP="003E4A51">
      <w:pPr>
        <w:numPr>
          <w:ilvl w:val="0"/>
          <w:numId w:val="5"/>
        </w:numPr>
        <w:spacing w:line="240" w:lineRule="auto"/>
      </w:pPr>
      <w:r w:rsidRPr="003E4A51">
        <w:t>Accessing inappropriate websites or content during learning hours</w:t>
      </w:r>
    </w:p>
    <w:p w14:paraId="152FEC5A" w14:textId="77777777" w:rsidR="003E4A51" w:rsidRPr="003E4A51" w:rsidRDefault="003E4A51" w:rsidP="003E4A51">
      <w:pPr>
        <w:spacing w:line="240" w:lineRule="auto"/>
      </w:pPr>
      <w:r w:rsidRPr="003E4A51">
        <w:pict w14:anchorId="70884567">
          <v:rect id="_x0000_i1097" style="width:0;height:1.5pt" o:hralign="center" o:hrstd="t" o:hr="t" fillcolor="#a0a0a0" stroked="f"/>
        </w:pict>
      </w:r>
    </w:p>
    <w:p w14:paraId="6A8AF922" w14:textId="67592D6A" w:rsidR="003E4A51" w:rsidRPr="003E4A51" w:rsidRDefault="003E4A51" w:rsidP="003E4A51">
      <w:pPr>
        <w:spacing w:line="240" w:lineRule="auto"/>
        <w:rPr>
          <w:b/>
          <w:bCs/>
        </w:rPr>
      </w:pPr>
      <w:r w:rsidRPr="003E4A51">
        <w:rPr>
          <w:b/>
          <w:bCs/>
        </w:rPr>
        <w:t>6. Education and Training</w:t>
      </w:r>
    </w:p>
    <w:p w14:paraId="70846F48" w14:textId="77777777" w:rsidR="003E4A51" w:rsidRPr="003E4A51" w:rsidRDefault="003E4A51" w:rsidP="003E4A51">
      <w:pPr>
        <w:spacing w:line="240" w:lineRule="auto"/>
      </w:pPr>
      <w:r w:rsidRPr="003E4A51">
        <w:t>ANTA Education will:</w:t>
      </w:r>
    </w:p>
    <w:p w14:paraId="23AE0682" w14:textId="77777777" w:rsidR="003E4A51" w:rsidRPr="003E4A51" w:rsidRDefault="003E4A51" w:rsidP="003E4A51">
      <w:pPr>
        <w:numPr>
          <w:ilvl w:val="0"/>
          <w:numId w:val="6"/>
        </w:numPr>
        <w:spacing w:line="240" w:lineRule="auto"/>
      </w:pPr>
      <w:r w:rsidRPr="003E4A51">
        <w:t>Deliver regular e-safety workshops and digital citizenship sessions</w:t>
      </w:r>
    </w:p>
    <w:p w14:paraId="663C6BB0" w14:textId="77777777" w:rsidR="003E4A51" w:rsidRPr="003E4A51" w:rsidRDefault="003E4A51" w:rsidP="003E4A51">
      <w:pPr>
        <w:numPr>
          <w:ilvl w:val="0"/>
          <w:numId w:val="6"/>
        </w:numPr>
        <w:spacing w:line="240" w:lineRule="auto"/>
      </w:pPr>
      <w:r w:rsidRPr="003E4A51">
        <w:t>Provide staff CPD on safeguarding and online risks</w:t>
      </w:r>
    </w:p>
    <w:p w14:paraId="36FC1D33" w14:textId="77777777" w:rsidR="003E4A51" w:rsidRPr="003E4A51" w:rsidRDefault="003E4A51" w:rsidP="003E4A51">
      <w:pPr>
        <w:numPr>
          <w:ilvl w:val="0"/>
          <w:numId w:val="6"/>
        </w:numPr>
        <w:spacing w:line="240" w:lineRule="auto"/>
      </w:pPr>
      <w:r w:rsidRPr="003E4A51">
        <w:t>Share resources with parents/carers to support safe home use</w:t>
      </w:r>
    </w:p>
    <w:p w14:paraId="00F8F457" w14:textId="77777777" w:rsidR="003E4A51" w:rsidRPr="003E4A51" w:rsidRDefault="003E4A51" w:rsidP="003E4A51">
      <w:pPr>
        <w:numPr>
          <w:ilvl w:val="0"/>
          <w:numId w:val="6"/>
        </w:numPr>
        <w:spacing w:line="240" w:lineRule="auto"/>
      </w:pPr>
      <w:r w:rsidRPr="003E4A51">
        <w:t>Promote awareness of emerging technologies and threats</w:t>
      </w:r>
    </w:p>
    <w:p w14:paraId="69C253AB" w14:textId="77777777" w:rsidR="003E4A51" w:rsidRPr="003E4A51" w:rsidRDefault="003E4A51" w:rsidP="003E4A51">
      <w:pPr>
        <w:spacing w:line="240" w:lineRule="auto"/>
      </w:pPr>
      <w:r w:rsidRPr="003E4A51">
        <w:pict w14:anchorId="36DB68B8">
          <v:rect id="_x0000_i1098" style="width:0;height:1.5pt" o:hralign="center" o:hrstd="t" o:hr="t" fillcolor="#a0a0a0" stroked="f"/>
        </w:pict>
      </w:r>
    </w:p>
    <w:p w14:paraId="5F10AB73" w14:textId="49C64570" w:rsidR="003E4A51" w:rsidRPr="003E4A51" w:rsidRDefault="003E4A51" w:rsidP="003E4A51">
      <w:pPr>
        <w:spacing w:line="240" w:lineRule="auto"/>
        <w:rPr>
          <w:b/>
          <w:bCs/>
        </w:rPr>
      </w:pPr>
      <w:r w:rsidRPr="003E4A51">
        <w:rPr>
          <w:b/>
          <w:bCs/>
        </w:rPr>
        <w:t>7. Monitoring and Reporting</w:t>
      </w:r>
    </w:p>
    <w:p w14:paraId="1D8E4866" w14:textId="77777777" w:rsidR="003E4A51" w:rsidRPr="003E4A51" w:rsidRDefault="003E4A51" w:rsidP="003E4A51">
      <w:pPr>
        <w:numPr>
          <w:ilvl w:val="0"/>
          <w:numId w:val="7"/>
        </w:numPr>
        <w:spacing w:line="240" w:lineRule="auto"/>
      </w:pPr>
      <w:r w:rsidRPr="003E4A51">
        <w:t>Online activity may be monitored on ANTA-owned devices and networks</w:t>
      </w:r>
    </w:p>
    <w:p w14:paraId="767C40ED" w14:textId="77777777" w:rsidR="003E4A51" w:rsidRPr="003E4A51" w:rsidRDefault="003E4A51" w:rsidP="003E4A51">
      <w:pPr>
        <w:numPr>
          <w:ilvl w:val="0"/>
          <w:numId w:val="7"/>
        </w:numPr>
        <w:spacing w:line="240" w:lineRule="auto"/>
      </w:pPr>
      <w:r w:rsidRPr="003E4A51">
        <w:t>All incidents will be logged and investigated by the DSL</w:t>
      </w:r>
    </w:p>
    <w:p w14:paraId="17D3B611" w14:textId="77777777" w:rsidR="003E4A51" w:rsidRPr="003E4A51" w:rsidRDefault="003E4A51" w:rsidP="003E4A51">
      <w:pPr>
        <w:numPr>
          <w:ilvl w:val="0"/>
          <w:numId w:val="7"/>
        </w:numPr>
        <w:spacing w:line="240" w:lineRule="auto"/>
      </w:pPr>
      <w:r w:rsidRPr="003E4A51">
        <w:t>Serious breaches may result in disciplinary action or referral to external agencies</w:t>
      </w:r>
    </w:p>
    <w:p w14:paraId="2FFC684B" w14:textId="77777777" w:rsidR="003E4A51" w:rsidRPr="003E4A51" w:rsidRDefault="003E4A51" w:rsidP="003E4A51">
      <w:pPr>
        <w:numPr>
          <w:ilvl w:val="0"/>
          <w:numId w:val="7"/>
        </w:numPr>
        <w:spacing w:line="240" w:lineRule="auto"/>
      </w:pPr>
      <w:r w:rsidRPr="003E4A51">
        <w:t>Learners and staff are encouraged to use the designated reporting channels</w:t>
      </w:r>
    </w:p>
    <w:p w14:paraId="0139CEFB" w14:textId="77777777" w:rsidR="003E4A51" w:rsidRPr="003E4A51" w:rsidRDefault="003E4A51" w:rsidP="003E4A51">
      <w:pPr>
        <w:spacing w:line="240" w:lineRule="auto"/>
      </w:pPr>
      <w:r w:rsidRPr="003E4A51">
        <w:pict w14:anchorId="1A4D2EB1">
          <v:rect id="_x0000_i1099" style="width:0;height:1.5pt" o:hralign="center" o:hrstd="t" o:hr="t" fillcolor="#a0a0a0" stroked="f"/>
        </w:pict>
      </w:r>
    </w:p>
    <w:p w14:paraId="21C61C79" w14:textId="2620561A" w:rsidR="003E4A51" w:rsidRPr="003E4A51" w:rsidRDefault="003E4A51" w:rsidP="003E4A51">
      <w:pPr>
        <w:spacing w:line="240" w:lineRule="auto"/>
        <w:rPr>
          <w:b/>
          <w:bCs/>
        </w:rPr>
      </w:pPr>
      <w:r w:rsidRPr="003E4A51">
        <w:rPr>
          <w:b/>
          <w:bCs/>
        </w:rPr>
        <w:t>8. Legal and Regulatory Framework</w:t>
      </w:r>
    </w:p>
    <w:p w14:paraId="483F04A8" w14:textId="77777777" w:rsidR="003E4A51" w:rsidRPr="003E4A51" w:rsidRDefault="003E4A51" w:rsidP="003E4A51">
      <w:pPr>
        <w:spacing w:line="240" w:lineRule="auto"/>
      </w:pPr>
      <w:r w:rsidRPr="003E4A51">
        <w:t>This policy aligns with:</w:t>
      </w:r>
    </w:p>
    <w:p w14:paraId="34A276F0" w14:textId="77777777" w:rsidR="003E4A51" w:rsidRPr="003E4A51" w:rsidRDefault="003E4A51" w:rsidP="003E4A51">
      <w:pPr>
        <w:numPr>
          <w:ilvl w:val="0"/>
          <w:numId w:val="8"/>
        </w:numPr>
        <w:spacing w:line="240" w:lineRule="auto"/>
      </w:pPr>
      <w:r w:rsidRPr="003E4A51">
        <w:t>The UK Government’s Online Safety Bill</w:t>
      </w:r>
    </w:p>
    <w:p w14:paraId="57B9A582" w14:textId="77777777" w:rsidR="003E4A51" w:rsidRPr="003E4A51" w:rsidRDefault="003E4A51" w:rsidP="003E4A51">
      <w:pPr>
        <w:numPr>
          <w:ilvl w:val="0"/>
          <w:numId w:val="8"/>
        </w:numPr>
        <w:spacing w:line="240" w:lineRule="auto"/>
      </w:pPr>
      <w:r w:rsidRPr="003E4A51">
        <w:t>Keeping Children Safe in Education (KCSIE)</w:t>
      </w:r>
    </w:p>
    <w:p w14:paraId="080F61A5" w14:textId="77777777" w:rsidR="003E4A51" w:rsidRPr="003E4A51" w:rsidRDefault="003E4A51" w:rsidP="003E4A51">
      <w:pPr>
        <w:numPr>
          <w:ilvl w:val="0"/>
          <w:numId w:val="8"/>
        </w:numPr>
        <w:spacing w:line="240" w:lineRule="auto"/>
      </w:pPr>
      <w:r w:rsidRPr="003E4A51">
        <w:t>The Prevent Duty</w:t>
      </w:r>
    </w:p>
    <w:p w14:paraId="51219C41" w14:textId="77777777" w:rsidR="003E4A51" w:rsidRPr="003E4A51" w:rsidRDefault="003E4A51" w:rsidP="003E4A51">
      <w:pPr>
        <w:numPr>
          <w:ilvl w:val="0"/>
          <w:numId w:val="8"/>
        </w:numPr>
        <w:spacing w:line="240" w:lineRule="auto"/>
      </w:pPr>
      <w:r w:rsidRPr="003E4A51">
        <w:t>GDPR and Data Protection Act 2018</w:t>
      </w:r>
    </w:p>
    <w:p w14:paraId="117454FD" w14:textId="77777777" w:rsidR="003E4A51" w:rsidRPr="003E4A51" w:rsidRDefault="003E4A51" w:rsidP="003E4A51">
      <w:pPr>
        <w:numPr>
          <w:ilvl w:val="0"/>
          <w:numId w:val="8"/>
        </w:numPr>
        <w:spacing w:line="240" w:lineRule="auto"/>
      </w:pPr>
      <w:r w:rsidRPr="003E4A51">
        <w:t>The Education Act 2011</w:t>
      </w:r>
    </w:p>
    <w:p w14:paraId="36ED2C8D" w14:textId="77777777" w:rsidR="003E4A51" w:rsidRPr="003E4A51" w:rsidRDefault="003E4A51" w:rsidP="003E4A51">
      <w:pPr>
        <w:spacing w:line="240" w:lineRule="auto"/>
      </w:pPr>
      <w:r w:rsidRPr="003E4A51">
        <w:pict w14:anchorId="1E04F998">
          <v:rect id="_x0000_i1100" style="width:0;height:1.5pt" o:hralign="center" o:hrstd="t" o:hr="t" fillcolor="#a0a0a0" stroked="f"/>
        </w:pict>
      </w:r>
    </w:p>
    <w:p w14:paraId="4AF21C09" w14:textId="77777777" w:rsidR="003E4A51" w:rsidRDefault="003E4A51" w:rsidP="003E4A51">
      <w:pPr>
        <w:spacing w:line="240" w:lineRule="auto"/>
        <w:rPr>
          <w:b/>
          <w:bCs/>
        </w:rPr>
      </w:pPr>
    </w:p>
    <w:p w14:paraId="07FC6AEA" w14:textId="77777777" w:rsidR="003E4A51" w:rsidRDefault="003E4A51" w:rsidP="003E4A51">
      <w:pPr>
        <w:spacing w:line="240" w:lineRule="auto"/>
        <w:rPr>
          <w:b/>
          <w:bCs/>
        </w:rPr>
      </w:pPr>
    </w:p>
    <w:p w14:paraId="43D2F15E" w14:textId="452A6F4B" w:rsidR="003E4A51" w:rsidRPr="003E4A51" w:rsidRDefault="003E4A51" w:rsidP="003E4A51">
      <w:pPr>
        <w:spacing w:line="240" w:lineRule="auto"/>
        <w:rPr>
          <w:b/>
          <w:bCs/>
        </w:rPr>
      </w:pPr>
      <w:r w:rsidRPr="003E4A51">
        <w:rPr>
          <w:b/>
          <w:bCs/>
        </w:rPr>
        <w:lastRenderedPageBreak/>
        <w:t>9. Contact Information</w:t>
      </w:r>
    </w:p>
    <w:p w14:paraId="5CEDD018" w14:textId="77777777" w:rsidR="003E4A51" w:rsidRDefault="003E4A51" w:rsidP="003E4A51">
      <w:pPr>
        <w:spacing w:line="240" w:lineRule="auto"/>
      </w:pPr>
      <w:r w:rsidRPr="003E4A51">
        <w:t>For concerns or advice regarding e-safety or social media use, please contact:</w:t>
      </w:r>
      <w:r w:rsidRPr="003E4A51">
        <w:br/>
      </w:r>
      <w:r>
        <w:rPr>
          <w:b/>
          <w:bCs/>
        </w:rPr>
        <w:t>Michelle</w:t>
      </w:r>
      <w:r w:rsidRPr="003E4A51">
        <w:rPr>
          <w:b/>
          <w:bCs/>
        </w:rPr>
        <w:t xml:space="preserve"> </w:t>
      </w:r>
      <w:proofErr w:type="gramStart"/>
      <w:r>
        <w:rPr>
          <w:b/>
          <w:bCs/>
        </w:rPr>
        <w:t>Poxon</w:t>
      </w:r>
      <w:r w:rsidRPr="003E4A51">
        <w:rPr>
          <w:b/>
          <w:bCs/>
        </w:rPr>
        <w:t>[</w:t>
      </w:r>
      <w:proofErr w:type="gramEnd"/>
      <w:r w:rsidRPr="003E4A51">
        <w:rPr>
          <w:b/>
          <w:bCs/>
        </w:rPr>
        <w:t>Designated Safeguarding Lead]</w:t>
      </w:r>
      <w:r w:rsidRPr="003E4A51">
        <w:br/>
      </w:r>
      <w:r w:rsidRPr="003E4A51">
        <w:rPr>
          <w:rFonts w:ascii="Segoe UI Emoji" w:hAnsi="Segoe UI Emoji" w:cs="Segoe UI Emoji"/>
        </w:rPr>
        <w:t>📧</w:t>
      </w:r>
      <w:r w:rsidRPr="003E4A51">
        <w:t xml:space="preserve"> </w:t>
      </w:r>
      <w:r>
        <w:t>michelle</w:t>
      </w:r>
      <w:r w:rsidRPr="003E4A51">
        <w:t>@antaeducation.co.uk</w:t>
      </w:r>
      <w:r w:rsidRPr="003E4A51">
        <w:br/>
      </w:r>
      <w:r w:rsidRPr="003E4A51">
        <w:rPr>
          <w:rFonts w:ascii="Segoe UI Emoji" w:hAnsi="Segoe UI Emoji" w:cs="Segoe UI Emoji"/>
        </w:rPr>
        <w:t>📞</w:t>
      </w:r>
      <w:r w:rsidRPr="003E4A51">
        <w:t xml:space="preserve"> 01952 973200</w:t>
      </w:r>
    </w:p>
    <w:p w14:paraId="7129A672" w14:textId="36156BF6" w:rsidR="003E4A51" w:rsidRDefault="003E4A51" w:rsidP="003E4A51">
      <w:pPr>
        <w:spacing w:line="240" w:lineRule="auto"/>
      </w:pPr>
      <w:r>
        <w:t xml:space="preserve">Claire </w:t>
      </w:r>
      <w:proofErr w:type="gramStart"/>
      <w:r>
        <w:t>Beasley</w:t>
      </w:r>
      <w:r w:rsidRPr="003E4A51">
        <w:rPr>
          <w:b/>
          <w:bCs/>
        </w:rPr>
        <w:t>[</w:t>
      </w:r>
      <w:proofErr w:type="gramEnd"/>
      <w:r w:rsidRPr="003E4A51">
        <w:rPr>
          <w:b/>
          <w:bCs/>
        </w:rPr>
        <w:t>Designated Safeguarding Lead]</w:t>
      </w:r>
      <w:r w:rsidRPr="003E4A51">
        <w:br/>
      </w:r>
      <w:r w:rsidRPr="003E4A51">
        <w:rPr>
          <w:rFonts w:ascii="Segoe UI Emoji" w:hAnsi="Segoe UI Emoji" w:cs="Segoe UI Emoji"/>
        </w:rPr>
        <w:t>📧</w:t>
      </w:r>
      <w:r w:rsidRPr="003E4A51">
        <w:t xml:space="preserve"> </w:t>
      </w:r>
      <w:r>
        <w:t>claireb</w:t>
      </w:r>
      <w:r w:rsidRPr="003E4A51">
        <w:t>@antaeducation.co.uk</w:t>
      </w:r>
      <w:r w:rsidRPr="003E4A51">
        <w:br/>
      </w:r>
      <w:r w:rsidRPr="003E4A51">
        <w:rPr>
          <w:rFonts w:ascii="Segoe UI Emoji" w:hAnsi="Segoe UI Emoji" w:cs="Segoe UI Emoji"/>
        </w:rPr>
        <w:t>📞</w:t>
      </w:r>
      <w:r w:rsidRPr="003E4A51">
        <w:t xml:space="preserve"> 01952 973200</w:t>
      </w:r>
    </w:p>
    <w:p w14:paraId="56230A46" w14:textId="6799E400" w:rsidR="003E4A51" w:rsidRPr="003E4A51" w:rsidRDefault="003E4A51" w:rsidP="003E4A51">
      <w:pPr>
        <w:spacing w:line="240" w:lineRule="auto"/>
      </w:pPr>
      <w:r>
        <w:rPr>
          <w:b/>
          <w:bCs/>
        </w:rPr>
        <w:t xml:space="preserve">Craig Howard </w:t>
      </w:r>
      <w:r w:rsidRPr="003E4A51">
        <w:rPr>
          <w:b/>
          <w:bCs/>
        </w:rPr>
        <w:t>[Designated Safeguarding Lead]</w:t>
      </w:r>
      <w:r w:rsidRPr="003E4A51">
        <w:br/>
      </w:r>
      <w:r w:rsidRPr="003E4A51">
        <w:rPr>
          <w:rFonts w:ascii="Segoe UI Emoji" w:hAnsi="Segoe UI Emoji" w:cs="Segoe UI Emoji"/>
        </w:rPr>
        <w:t>📧</w:t>
      </w:r>
      <w:r w:rsidRPr="003E4A51">
        <w:t xml:space="preserve"> </w:t>
      </w:r>
      <w:r>
        <w:t>craig</w:t>
      </w:r>
      <w:r w:rsidRPr="003E4A51">
        <w:t>@antaeducation.co.uk</w:t>
      </w:r>
      <w:r w:rsidRPr="003E4A51">
        <w:br/>
      </w:r>
      <w:r w:rsidRPr="003E4A51">
        <w:rPr>
          <w:rFonts w:ascii="Segoe UI Emoji" w:hAnsi="Segoe UI Emoji" w:cs="Segoe UI Emoji"/>
        </w:rPr>
        <w:t>📞</w:t>
      </w:r>
      <w:r w:rsidRPr="003E4A51">
        <w:t xml:space="preserve"> 01952 973200</w:t>
      </w:r>
    </w:p>
    <w:p w14:paraId="70CB04D8" w14:textId="77777777" w:rsidR="00AB3BA4" w:rsidRDefault="00AB3BA4" w:rsidP="003E4A51">
      <w:pPr>
        <w:spacing w:line="240" w:lineRule="auto"/>
      </w:pPr>
    </w:p>
    <w:sectPr w:rsidR="00AB3BA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565E" w14:textId="77777777" w:rsidR="003E4A51" w:rsidRDefault="003E4A51" w:rsidP="003E4A51">
      <w:pPr>
        <w:spacing w:after="0" w:line="240" w:lineRule="auto"/>
      </w:pPr>
      <w:r>
        <w:separator/>
      </w:r>
    </w:p>
  </w:endnote>
  <w:endnote w:type="continuationSeparator" w:id="0">
    <w:p w14:paraId="3ED3650B" w14:textId="77777777" w:rsidR="003E4A51" w:rsidRDefault="003E4A51" w:rsidP="003E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C85A" w14:textId="74453E21" w:rsidR="003E4A51" w:rsidRPr="003E4A51" w:rsidRDefault="003E4A51" w:rsidP="003E4A51">
    <w:pPr>
      <w:pStyle w:val="Footer"/>
      <w:jc w:val="center"/>
      <w:rPr>
        <w:sz w:val="18"/>
        <w:szCs w:val="18"/>
      </w:rPr>
    </w:pPr>
    <w:r w:rsidRPr="003E4A51">
      <w:rPr>
        <w:sz w:val="18"/>
        <w:szCs w:val="18"/>
      </w:rPr>
      <w:t xml:space="preserve">ANTA Education Limited – Unit 1 </w:t>
    </w:r>
    <w:proofErr w:type="spellStart"/>
    <w:r w:rsidRPr="003E4A51">
      <w:rPr>
        <w:sz w:val="18"/>
        <w:szCs w:val="18"/>
      </w:rPr>
      <w:t>Hollinswood</w:t>
    </w:r>
    <w:proofErr w:type="spellEnd"/>
    <w:r w:rsidRPr="003E4A51">
      <w:rPr>
        <w:sz w:val="18"/>
        <w:szCs w:val="18"/>
      </w:rPr>
      <w:t xml:space="preserve"> Court – Stafford Park 1 – Telford – TF3 3DE</w:t>
    </w:r>
    <w:r w:rsidRPr="003E4A51">
      <w:rPr>
        <w:sz w:val="18"/>
        <w:szCs w:val="18"/>
      </w:rPr>
      <w:br/>
      <w:t>WWW.NOBODYLEFTBEHIND.CO.UK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69A0" w14:textId="77777777" w:rsidR="003E4A51" w:rsidRDefault="003E4A51" w:rsidP="003E4A51">
      <w:pPr>
        <w:spacing w:after="0" w:line="240" w:lineRule="auto"/>
      </w:pPr>
      <w:r>
        <w:separator/>
      </w:r>
    </w:p>
  </w:footnote>
  <w:footnote w:type="continuationSeparator" w:id="0">
    <w:p w14:paraId="5E930B98" w14:textId="77777777" w:rsidR="003E4A51" w:rsidRDefault="003E4A51" w:rsidP="003E4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C4141"/>
    <w:multiLevelType w:val="multilevel"/>
    <w:tmpl w:val="254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F2A92"/>
    <w:multiLevelType w:val="multilevel"/>
    <w:tmpl w:val="A2D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B63DF"/>
    <w:multiLevelType w:val="multilevel"/>
    <w:tmpl w:val="408A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854F2"/>
    <w:multiLevelType w:val="multilevel"/>
    <w:tmpl w:val="0D4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B7996"/>
    <w:multiLevelType w:val="multilevel"/>
    <w:tmpl w:val="604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55F96"/>
    <w:multiLevelType w:val="multilevel"/>
    <w:tmpl w:val="89C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93C37"/>
    <w:multiLevelType w:val="multilevel"/>
    <w:tmpl w:val="7F90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22110"/>
    <w:multiLevelType w:val="multilevel"/>
    <w:tmpl w:val="5934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235427">
    <w:abstractNumId w:val="1"/>
  </w:num>
  <w:num w:numId="2" w16cid:durableId="1352873221">
    <w:abstractNumId w:val="5"/>
  </w:num>
  <w:num w:numId="3" w16cid:durableId="135416081">
    <w:abstractNumId w:val="3"/>
  </w:num>
  <w:num w:numId="4" w16cid:durableId="106043908">
    <w:abstractNumId w:val="2"/>
  </w:num>
  <w:num w:numId="5" w16cid:durableId="706495020">
    <w:abstractNumId w:val="0"/>
  </w:num>
  <w:num w:numId="6" w16cid:durableId="1096824050">
    <w:abstractNumId w:val="4"/>
  </w:num>
  <w:num w:numId="7" w16cid:durableId="1076128290">
    <w:abstractNumId w:val="6"/>
  </w:num>
  <w:num w:numId="8" w16cid:durableId="1453131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51"/>
    <w:rsid w:val="00077466"/>
    <w:rsid w:val="003E4A51"/>
    <w:rsid w:val="00985AD9"/>
    <w:rsid w:val="00AB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8D80"/>
  <w15:chartTrackingRefBased/>
  <w15:docId w15:val="{DC5E8EE9-7AA2-4432-B603-69B0894D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A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A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A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A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A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A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A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51"/>
    <w:rPr>
      <w:rFonts w:eastAsiaTheme="majorEastAsia" w:cstheme="majorBidi"/>
      <w:color w:val="272727" w:themeColor="text1" w:themeTint="D8"/>
    </w:rPr>
  </w:style>
  <w:style w:type="paragraph" w:styleId="Title">
    <w:name w:val="Title"/>
    <w:basedOn w:val="Normal"/>
    <w:next w:val="Normal"/>
    <w:link w:val="TitleChar"/>
    <w:uiPriority w:val="10"/>
    <w:qFormat/>
    <w:rsid w:val="003E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51"/>
    <w:pPr>
      <w:spacing w:before="160"/>
      <w:jc w:val="center"/>
    </w:pPr>
    <w:rPr>
      <w:i/>
      <w:iCs/>
      <w:color w:val="404040" w:themeColor="text1" w:themeTint="BF"/>
    </w:rPr>
  </w:style>
  <w:style w:type="character" w:customStyle="1" w:styleId="QuoteChar">
    <w:name w:val="Quote Char"/>
    <w:basedOn w:val="DefaultParagraphFont"/>
    <w:link w:val="Quote"/>
    <w:uiPriority w:val="29"/>
    <w:rsid w:val="003E4A51"/>
    <w:rPr>
      <w:i/>
      <w:iCs/>
      <w:color w:val="404040" w:themeColor="text1" w:themeTint="BF"/>
    </w:rPr>
  </w:style>
  <w:style w:type="paragraph" w:styleId="ListParagraph">
    <w:name w:val="List Paragraph"/>
    <w:basedOn w:val="Normal"/>
    <w:uiPriority w:val="34"/>
    <w:qFormat/>
    <w:rsid w:val="003E4A51"/>
    <w:pPr>
      <w:ind w:left="720"/>
      <w:contextualSpacing/>
    </w:pPr>
  </w:style>
  <w:style w:type="character" w:styleId="IntenseEmphasis">
    <w:name w:val="Intense Emphasis"/>
    <w:basedOn w:val="DefaultParagraphFont"/>
    <w:uiPriority w:val="21"/>
    <w:qFormat/>
    <w:rsid w:val="003E4A51"/>
    <w:rPr>
      <w:i/>
      <w:iCs/>
      <w:color w:val="2F5496" w:themeColor="accent1" w:themeShade="BF"/>
    </w:rPr>
  </w:style>
  <w:style w:type="paragraph" w:styleId="IntenseQuote">
    <w:name w:val="Intense Quote"/>
    <w:basedOn w:val="Normal"/>
    <w:next w:val="Normal"/>
    <w:link w:val="IntenseQuoteChar"/>
    <w:uiPriority w:val="30"/>
    <w:qFormat/>
    <w:rsid w:val="003E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A51"/>
    <w:rPr>
      <w:i/>
      <w:iCs/>
      <w:color w:val="2F5496" w:themeColor="accent1" w:themeShade="BF"/>
    </w:rPr>
  </w:style>
  <w:style w:type="character" w:styleId="IntenseReference">
    <w:name w:val="Intense Reference"/>
    <w:basedOn w:val="DefaultParagraphFont"/>
    <w:uiPriority w:val="32"/>
    <w:qFormat/>
    <w:rsid w:val="003E4A51"/>
    <w:rPr>
      <w:b/>
      <w:bCs/>
      <w:smallCaps/>
      <w:color w:val="2F5496" w:themeColor="accent1" w:themeShade="BF"/>
      <w:spacing w:val="5"/>
    </w:rPr>
  </w:style>
  <w:style w:type="paragraph" w:styleId="Header">
    <w:name w:val="header"/>
    <w:basedOn w:val="Normal"/>
    <w:link w:val="HeaderChar"/>
    <w:uiPriority w:val="99"/>
    <w:unhideWhenUsed/>
    <w:rsid w:val="003E4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A51"/>
  </w:style>
  <w:style w:type="paragraph" w:styleId="Footer">
    <w:name w:val="footer"/>
    <w:basedOn w:val="Normal"/>
    <w:link w:val="FooterChar"/>
    <w:uiPriority w:val="99"/>
    <w:unhideWhenUsed/>
    <w:rsid w:val="003E4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Learner Student</dc:creator>
  <cp:keywords/>
  <dc:description/>
  <cp:lastModifiedBy>Learner Student</cp:lastModifiedBy>
  <cp:revision>1</cp:revision>
  <dcterms:created xsi:type="dcterms:W3CDTF">2025-09-15T10:46:00Z</dcterms:created>
  <dcterms:modified xsi:type="dcterms:W3CDTF">2025-09-15T10:50:00Z</dcterms:modified>
</cp:coreProperties>
</file>